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41" w:rsidRPr="008451D7" w:rsidRDefault="006F431B">
      <w:pPr>
        <w:spacing w:after="0" w:line="408" w:lineRule="auto"/>
        <w:ind w:left="120"/>
        <w:jc w:val="center"/>
        <w:rPr>
          <w:lang w:val="ru-RU"/>
        </w:rPr>
      </w:pPr>
      <w:bookmarkStart w:id="0" w:name="block-7712026"/>
      <w:r w:rsidRPr="008451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4A41" w:rsidRPr="008451D7" w:rsidRDefault="006F431B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8451D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451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74A41" w:rsidRPr="008451D7" w:rsidRDefault="006F431B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8451D7">
        <w:rPr>
          <w:rFonts w:ascii="Times New Roman" w:hAnsi="Times New Roman"/>
          <w:b/>
          <w:color w:val="000000"/>
          <w:sz w:val="28"/>
          <w:lang w:val="ru-RU"/>
        </w:rPr>
        <w:t>Высокогорский муниципальный район</w:t>
      </w:r>
      <w:bookmarkEnd w:id="2"/>
    </w:p>
    <w:p w:rsidR="00B74A41" w:rsidRPr="008451D7" w:rsidRDefault="006F431B">
      <w:pPr>
        <w:spacing w:after="0" w:line="408" w:lineRule="auto"/>
        <w:ind w:left="120"/>
        <w:jc w:val="center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8451D7">
        <w:rPr>
          <w:rFonts w:ascii="Times New Roman" w:hAnsi="Times New Roman"/>
          <w:b/>
          <w:color w:val="000000"/>
          <w:sz w:val="28"/>
          <w:lang w:val="ru-RU"/>
        </w:rPr>
        <w:t>Ямашурминская</w:t>
      </w:r>
      <w:proofErr w:type="spellEnd"/>
      <w:r w:rsidRPr="008451D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B74A41" w:rsidRPr="008451D7" w:rsidRDefault="00B74A41">
      <w:pPr>
        <w:spacing w:after="0"/>
        <w:ind w:left="120"/>
        <w:rPr>
          <w:lang w:val="ru-RU"/>
        </w:rPr>
      </w:pPr>
    </w:p>
    <w:p w:rsidR="00B74A41" w:rsidRPr="008451D7" w:rsidRDefault="00B74A41">
      <w:pPr>
        <w:spacing w:after="0"/>
        <w:ind w:left="120"/>
        <w:rPr>
          <w:lang w:val="ru-RU"/>
        </w:rPr>
      </w:pPr>
    </w:p>
    <w:p w:rsidR="00B74A41" w:rsidRPr="008451D7" w:rsidRDefault="00B74A41">
      <w:pPr>
        <w:spacing w:after="0"/>
        <w:ind w:left="120"/>
        <w:rPr>
          <w:lang w:val="ru-RU"/>
        </w:rPr>
      </w:pPr>
    </w:p>
    <w:p w:rsidR="00B74A41" w:rsidRPr="008451D7" w:rsidRDefault="00B74A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F43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F43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Default="006F43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43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Гиниатуллина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Ф.В.</w:t>
            </w:r>
          </w:p>
          <w:p w:rsidR="004E6975" w:rsidRDefault="008451D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6F43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3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F43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F43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F43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43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Р.Р.</w:t>
            </w:r>
          </w:p>
          <w:p w:rsidR="004E6975" w:rsidRDefault="008451D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F431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43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3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F43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F43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F43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F43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Сафиуллин Л.Г.</w:t>
            </w:r>
          </w:p>
          <w:p w:rsidR="000E6D86" w:rsidRDefault="008451D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№81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6F431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43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43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F4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F43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4A41" w:rsidRDefault="00B74A41">
      <w:pPr>
        <w:spacing w:after="0"/>
        <w:ind w:left="120"/>
      </w:pPr>
    </w:p>
    <w:p w:rsidR="00B74A41" w:rsidRDefault="00B74A41">
      <w:pPr>
        <w:spacing w:after="0"/>
        <w:ind w:left="120"/>
      </w:pPr>
    </w:p>
    <w:p w:rsidR="00B74A41" w:rsidRDefault="00B74A41">
      <w:pPr>
        <w:spacing w:after="0"/>
        <w:ind w:left="120"/>
      </w:pPr>
    </w:p>
    <w:p w:rsidR="00B74A41" w:rsidRDefault="00B74A41">
      <w:pPr>
        <w:spacing w:after="0"/>
        <w:ind w:left="120"/>
      </w:pPr>
    </w:p>
    <w:p w:rsidR="00B74A41" w:rsidRDefault="00B74A41">
      <w:pPr>
        <w:spacing w:after="0"/>
        <w:ind w:left="120"/>
      </w:pPr>
    </w:p>
    <w:p w:rsidR="00B74A41" w:rsidRDefault="006F43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74A41" w:rsidRDefault="006F43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1080407)</w:t>
      </w:r>
    </w:p>
    <w:p w:rsidR="00B74A41" w:rsidRDefault="00B74A41">
      <w:pPr>
        <w:spacing w:after="0"/>
        <w:ind w:left="120"/>
        <w:jc w:val="center"/>
      </w:pPr>
    </w:p>
    <w:p w:rsidR="00B74A41" w:rsidRDefault="006F431B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Геометрия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B74A41" w:rsidRDefault="006F431B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7-9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B74A41">
      <w:pPr>
        <w:spacing w:after="0"/>
        <w:ind w:left="120"/>
        <w:jc w:val="center"/>
      </w:pPr>
    </w:p>
    <w:p w:rsidR="00B74A41" w:rsidRDefault="009C389B" w:rsidP="009C389B">
      <w:pPr>
        <w:spacing w:after="0"/>
      </w:pPr>
      <w:bookmarkStart w:id="3" w:name="fa5bb89e-7d9f-4fc4-a1ba-c6bd09c19ff7"/>
      <w:r>
        <w:rPr>
          <w:lang w:val="ru-RU"/>
        </w:rPr>
        <w:t xml:space="preserve">                                                        </w:t>
      </w:r>
      <w:r w:rsidR="006F431B">
        <w:rPr>
          <w:rFonts w:ascii="Times New Roman" w:hAnsi="Times New Roman"/>
          <w:b/>
          <w:color w:val="000000"/>
          <w:sz w:val="28"/>
        </w:rPr>
        <w:t xml:space="preserve"> с. </w:t>
      </w:r>
      <w:proofErr w:type="spellStart"/>
      <w:r w:rsidR="006F431B">
        <w:rPr>
          <w:rFonts w:ascii="Times New Roman" w:hAnsi="Times New Roman"/>
          <w:b/>
          <w:color w:val="000000"/>
          <w:sz w:val="28"/>
        </w:rPr>
        <w:t>Ямашурма</w:t>
      </w:r>
      <w:proofErr w:type="spellEnd"/>
      <w:r w:rsidR="006F431B">
        <w:rPr>
          <w:rFonts w:ascii="Times New Roman" w:hAnsi="Times New Roman"/>
          <w:b/>
          <w:color w:val="000000"/>
          <w:sz w:val="28"/>
        </w:rPr>
        <w:t xml:space="preserve"> 2024</w:t>
      </w:r>
      <w:bookmarkEnd w:id="3"/>
      <w:r w:rsidR="006F431B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f26d425-8a06-47a0-8cd7-ee8d58370039"/>
      <w:proofErr w:type="spellStart"/>
      <w:r w:rsidR="006F431B">
        <w:rPr>
          <w:rFonts w:ascii="Times New Roman" w:hAnsi="Times New Roman"/>
          <w:b/>
          <w:color w:val="000000"/>
          <w:sz w:val="28"/>
        </w:rPr>
        <w:t>год</w:t>
      </w:r>
      <w:bookmarkEnd w:id="4"/>
      <w:proofErr w:type="spellEnd"/>
    </w:p>
    <w:p w:rsidR="00B74A41" w:rsidRDefault="00B74A41">
      <w:pPr>
        <w:spacing w:after="0"/>
        <w:ind w:left="120"/>
      </w:pPr>
    </w:p>
    <w:p w:rsidR="00B74A41" w:rsidRDefault="00B74A41">
      <w:pPr>
        <w:sectPr w:rsidR="00B74A41">
          <w:pgSz w:w="11906" w:h="16383"/>
          <w:pgMar w:top="1134" w:right="850" w:bottom="1134" w:left="1701" w:header="720" w:footer="720" w:gutter="0"/>
          <w:cols w:space="720"/>
        </w:sectPr>
      </w:pPr>
    </w:p>
    <w:p w:rsidR="00B74A41" w:rsidRDefault="006F431B">
      <w:pPr>
        <w:spacing w:after="0" w:line="264" w:lineRule="auto"/>
        <w:ind w:left="120"/>
        <w:jc w:val="both"/>
      </w:pPr>
      <w:bookmarkStart w:id="5" w:name="block-771202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74A41" w:rsidRDefault="00B74A41">
      <w:pPr>
        <w:spacing w:after="0" w:line="264" w:lineRule="auto"/>
        <w:ind w:left="120"/>
        <w:jc w:val="both"/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к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а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8451D7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8451D7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8451D7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8451D7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B74A41" w:rsidRPr="008451D7" w:rsidRDefault="00B74A41">
      <w:pPr>
        <w:rPr>
          <w:lang w:val="ru-RU"/>
        </w:rPr>
        <w:sectPr w:rsidR="00B74A41" w:rsidRPr="008451D7">
          <w:pgSz w:w="11906" w:h="16383"/>
          <w:pgMar w:top="1134" w:right="850" w:bottom="1134" w:left="1701" w:header="720" w:footer="720" w:gutter="0"/>
          <w:cols w:space="720"/>
        </w:sect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bookmarkStart w:id="7" w:name="block-7712023"/>
      <w:bookmarkEnd w:id="5"/>
      <w:r w:rsidRPr="008451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икальные и смежные углы. Биссектриса угла.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>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Основные построения с помощью циркуля и линейки. </w:t>
      </w:r>
      <w:r w:rsidRPr="008451D7">
        <w:rPr>
          <w:rFonts w:ascii="Times New Roman" w:hAnsi="Times New Roman"/>
          <w:color w:val="000000"/>
          <w:sz w:val="28"/>
          <w:lang w:val="ru-RU"/>
        </w:rPr>
        <w:t>Треугольник. Высота, медиана, биссектриса, их свойства.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прямых. Сум</w:t>
      </w:r>
      <w:r w:rsidRPr="008451D7">
        <w:rPr>
          <w:rFonts w:ascii="Times New Roman" w:hAnsi="Times New Roman"/>
          <w:color w:val="000000"/>
          <w:sz w:val="28"/>
          <w:lang w:val="ru-RU"/>
        </w:rPr>
        <w:t>ма углов треугольника. Внешние углы треугольника.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Неравенства в геом</w:t>
      </w:r>
      <w:r w:rsidRPr="008451D7">
        <w:rPr>
          <w:rFonts w:ascii="Times New Roman" w:hAnsi="Times New Roman"/>
          <w:color w:val="000000"/>
          <w:sz w:val="28"/>
          <w:lang w:val="ru-RU"/>
        </w:rPr>
        <w:t>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</w:t>
      </w:r>
      <w:r w:rsidRPr="008451D7">
        <w:rPr>
          <w:rFonts w:ascii="Times New Roman" w:hAnsi="Times New Roman"/>
          <w:color w:val="000000"/>
          <w:sz w:val="28"/>
          <w:lang w:val="ru-RU"/>
        </w:rPr>
        <w:t>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</w:t>
      </w:r>
      <w:r w:rsidRPr="008451D7">
        <w:rPr>
          <w:rFonts w:ascii="Times New Roman" w:hAnsi="Times New Roman"/>
          <w:color w:val="000000"/>
          <w:sz w:val="28"/>
          <w:lang w:val="ru-RU"/>
        </w:rPr>
        <w:t>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теорем</w:t>
      </w:r>
      <w:r w:rsidRPr="008451D7">
        <w:rPr>
          <w:rFonts w:ascii="Times New Roman" w:hAnsi="Times New Roman"/>
          <w:color w:val="000000"/>
          <w:sz w:val="28"/>
          <w:lang w:val="ru-RU"/>
        </w:rPr>
        <w:t>а о пропорциональных отрезках.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</w:t>
      </w:r>
      <w:r w:rsidRPr="008451D7">
        <w:rPr>
          <w:rFonts w:ascii="Times New Roman" w:hAnsi="Times New Roman"/>
          <w:color w:val="000000"/>
          <w:sz w:val="28"/>
          <w:lang w:val="ru-RU"/>
        </w:rPr>
        <w:t>игур. Формулы для площади треугольника, параллелограмма, ромба и трапеции. Отношение площадей подобных фигур.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8451D7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8451D7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proofErr w:type="spellStart"/>
      <w:r>
        <w:rPr>
          <w:rFonts w:ascii="Times New Roman" w:hAnsi="Times New Roman"/>
          <w:color w:val="000000"/>
          <w:sz w:val="28"/>
        </w:rPr>
        <w:t>Основное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тригонометрическое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тождество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8451D7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Решени</w:t>
      </w:r>
      <w:r w:rsidRPr="008451D7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8451D7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</w:t>
      </w:r>
      <w:r w:rsidRPr="008451D7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8451D7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B74A41" w:rsidRPr="008451D7" w:rsidRDefault="00B74A41">
      <w:pPr>
        <w:rPr>
          <w:lang w:val="ru-RU"/>
        </w:rPr>
        <w:sectPr w:rsidR="00B74A41" w:rsidRPr="008451D7">
          <w:pgSz w:w="11906" w:h="16383"/>
          <w:pgMar w:top="1134" w:right="850" w:bottom="1134" w:left="1701" w:header="720" w:footer="720" w:gutter="0"/>
          <w:cols w:space="720"/>
        </w:sect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bookmarkStart w:id="8" w:name="block-7712025"/>
      <w:bookmarkEnd w:id="7"/>
      <w:r w:rsidRPr="008451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451D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8451D7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8451D7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8451D7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8451D7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8451D7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</w:t>
      </w:r>
      <w:r w:rsidRPr="008451D7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8451D7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8451D7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8451D7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Default="006F4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8451D7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8451D7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8451D7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ических фактов, выстраивать аргументацию, приводить примеры и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74A41" w:rsidRPr="008451D7" w:rsidRDefault="006F4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8451D7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B74A41" w:rsidRDefault="006F4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74A41" w:rsidRPr="008451D7" w:rsidRDefault="006F4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8451D7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B74A41" w:rsidRPr="008451D7" w:rsidRDefault="006F4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74A41" w:rsidRPr="008451D7" w:rsidRDefault="006F4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8451D7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74A41" w:rsidRPr="008451D7" w:rsidRDefault="006F4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74A41" w:rsidRDefault="006F4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4A41" w:rsidRPr="008451D7" w:rsidRDefault="006F4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74A41" w:rsidRPr="008451D7" w:rsidRDefault="006F4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74A41" w:rsidRPr="008451D7" w:rsidRDefault="006F4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8451D7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B74A41" w:rsidRPr="008451D7" w:rsidRDefault="006F4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74A41" w:rsidRDefault="006F4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8451D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8451D7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8451D7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74A41" w:rsidRPr="008451D7" w:rsidRDefault="006F4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участв</w:t>
      </w:r>
      <w:r w:rsidRPr="008451D7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8451D7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4A41" w:rsidRPr="008451D7" w:rsidRDefault="006F4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8451D7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B74A41" w:rsidRDefault="006F43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4A41" w:rsidRPr="008451D7" w:rsidRDefault="006F4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74A41" w:rsidRPr="008451D7" w:rsidRDefault="006F4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8451D7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B74A41" w:rsidRPr="008451D7" w:rsidRDefault="006F4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цели, наход</w:t>
      </w:r>
      <w:r w:rsidRPr="008451D7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left="120"/>
        <w:jc w:val="both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4A41" w:rsidRPr="008451D7" w:rsidRDefault="00B74A41">
      <w:pPr>
        <w:spacing w:after="0" w:line="264" w:lineRule="auto"/>
        <w:ind w:left="120"/>
        <w:jc w:val="both"/>
        <w:rPr>
          <w:lang w:val="ru-RU"/>
        </w:rPr>
      </w:pP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8451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8451D7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8451D7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8451D7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8451D7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понятием описанной около треугольника окружности, уметь находить её центр. Пользоваться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8451D7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8451D7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8451D7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8451D7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51D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51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8451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8451D7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8451D7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8451D7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8451D7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8451D7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8451D7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8451D7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B74A41" w:rsidRPr="008451D7" w:rsidRDefault="006F431B">
      <w:pPr>
        <w:spacing w:after="0" w:line="264" w:lineRule="auto"/>
        <w:ind w:firstLine="600"/>
        <w:jc w:val="both"/>
        <w:rPr>
          <w:lang w:val="ru-RU"/>
        </w:rPr>
      </w:pPr>
      <w:r w:rsidRPr="008451D7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8451D7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74A41" w:rsidRPr="008451D7" w:rsidRDefault="00B74A41">
      <w:pPr>
        <w:rPr>
          <w:lang w:val="ru-RU"/>
        </w:rPr>
        <w:sectPr w:rsidR="00B74A41" w:rsidRPr="008451D7">
          <w:pgSz w:w="11906" w:h="16383"/>
          <w:pgMar w:top="1134" w:right="850" w:bottom="1134" w:left="1701" w:header="720" w:footer="720" w:gutter="0"/>
          <w:cols w:space="720"/>
        </w:sectPr>
      </w:pPr>
    </w:p>
    <w:p w:rsidR="00B74A41" w:rsidRDefault="006F431B">
      <w:pPr>
        <w:spacing w:after="0"/>
        <w:ind w:left="120"/>
      </w:pPr>
      <w:bookmarkStart w:id="10" w:name="block-7712030"/>
      <w:bookmarkEnd w:id="8"/>
      <w:r w:rsidRPr="008451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4A41" w:rsidRDefault="006F4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B74A4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</w:tr>
      <w:tr w:rsidR="00B74A41" w:rsidRPr="008451D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</w:t>
            </w: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4A41" w:rsidRDefault="00B74A41"/>
        </w:tc>
      </w:tr>
    </w:tbl>
    <w:p w:rsidR="00B74A41" w:rsidRDefault="00B74A41">
      <w:pPr>
        <w:sectPr w:rsidR="00B74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A41" w:rsidRDefault="006F4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B74A41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</w:t>
            </w: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74A41" w:rsidRDefault="00B74A41"/>
        </w:tc>
      </w:tr>
    </w:tbl>
    <w:p w:rsidR="00B74A41" w:rsidRDefault="00B74A41">
      <w:pPr>
        <w:sectPr w:rsidR="00B74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A41" w:rsidRDefault="006F4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B74A4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A41" w:rsidRDefault="00B74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A41" w:rsidRDefault="00B74A41"/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 w:rsidRPr="008451D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51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4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A41" w:rsidRPr="008451D7" w:rsidRDefault="006F431B">
            <w:pPr>
              <w:spacing w:after="0"/>
              <w:ind w:left="135"/>
              <w:rPr>
                <w:lang w:val="ru-RU"/>
              </w:rPr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 w:rsidRPr="008451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74A41" w:rsidRDefault="006F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74A41" w:rsidRDefault="00B74A41"/>
        </w:tc>
      </w:tr>
    </w:tbl>
    <w:p w:rsidR="00B74A41" w:rsidRDefault="00B74A41">
      <w:pPr>
        <w:sectPr w:rsidR="00B74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A41" w:rsidRDefault="00B74A41">
      <w:pPr>
        <w:sectPr w:rsidR="00B74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A41" w:rsidRDefault="006F431B" w:rsidP="00851151">
      <w:pPr>
        <w:spacing w:after="0"/>
        <w:ind w:left="120"/>
        <w:sectPr w:rsidR="00B74A4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77120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_GoBack"/>
      <w:bookmarkEnd w:id="12"/>
    </w:p>
    <w:p w:rsidR="00B74A41" w:rsidRDefault="006F431B">
      <w:pPr>
        <w:spacing w:after="0"/>
        <w:ind w:left="120"/>
      </w:pPr>
      <w:bookmarkStart w:id="13" w:name="block-77120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4A41" w:rsidRDefault="006F43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4A41" w:rsidRDefault="00B74A41">
      <w:pPr>
        <w:spacing w:after="0" w:line="480" w:lineRule="auto"/>
        <w:ind w:left="120"/>
      </w:pPr>
    </w:p>
    <w:p w:rsidR="00B74A41" w:rsidRDefault="00B74A41">
      <w:pPr>
        <w:spacing w:after="0" w:line="480" w:lineRule="auto"/>
        <w:ind w:left="120"/>
      </w:pPr>
    </w:p>
    <w:p w:rsidR="00B74A41" w:rsidRDefault="00B74A41">
      <w:pPr>
        <w:spacing w:after="0"/>
        <w:ind w:left="120"/>
      </w:pPr>
    </w:p>
    <w:p w:rsidR="00B74A41" w:rsidRDefault="006F43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4A41" w:rsidRDefault="00B74A41">
      <w:pPr>
        <w:spacing w:after="0" w:line="480" w:lineRule="auto"/>
        <w:ind w:left="120"/>
      </w:pPr>
    </w:p>
    <w:p w:rsidR="00B74A41" w:rsidRDefault="00B74A41">
      <w:pPr>
        <w:spacing w:after="0"/>
        <w:ind w:left="120"/>
      </w:pPr>
    </w:p>
    <w:p w:rsidR="00B74A41" w:rsidRPr="008451D7" w:rsidRDefault="006F431B">
      <w:pPr>
        <w:spacing w:after="0" w:line="480" w:lineRule="auto"/>
        <w:ind w:left="120"/>
        <w:rPr>
          <w:lang w:val="ru-RU"/>
        </w:rPr>
      </w:pPr>
      <w:r w:rsidRPr="008451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4A41" w:rsidRPr="008451D7" w:rsidRDefault="00B74A41">
      <w:pPr>
        <w:spacing w:after="0" w:line="480" w:lineRule="auto"/>
        <w:ind w:left="120"/>
        <w:rPr>
          <w:lang w:val="ru-RU"/>
        </w:rPr>
      </w:pPr>
    </w:p>
    <w:p w:rsidR="00B74A41" w:rsidRPr="008451D7" w:rsidRDefault="00B74A41">
      <w:pPr>
        <w:rPr>
          <w:lang w:val="ru-RU"/>
        </w:rPr>
        <w:sectPr w:rsidR="00B74A41" w:rsidRPr="008451D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F431B" w:rsidRPr="008451D7" w:rsidRDefault="006F431B">
      <w:pPr>
        <w:rPr>
          <w:lang w:val="ru-RU"/>
        </w:rPr>
      </w:pPr>
    </w:p>
    <w:sectPr w:rsidR="006F431B" w:rsidRPr="008451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FAB"/>
    <w:multiLevelType w:val="multilevel"/>
    <w:tmpl w:val="5AC464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A3B3C"/>
    <w:multiLevelType w:val="multilevel"/>
    <w:tmpl w:val="763EAE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081A41"/>
    <w:multiLevelType w:val="multilevel"/>
    <w:tmpl w:val="CFB4EB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886A06"/>
    <w:multiLevelType w:val="multilevel"/>
    <w:tmpl w:val="60762D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AC7123"/>
    <w:multiLevelType w:val="multilevel"/>
    <w:tmpl w:val="29A870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4F12EE"/>
    <w:multiLevelType w:val="multilevel"/>
    <w:tmpl w:val="E0C43D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4A41"/>
    <w:rsid w:val="006F431B"/>
    <w:rsid w:val="008451D7"/>
    <w:rsid w:val="00851151"/>
    <w:rsid w:val="009C389B"/>
    <w:rsid w:val="00B7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12c" TargetMode="Externa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e18" TargetMode="External"/><Relationship Id="rId20" Type="http://schemas.openxmlformats.org/officeDocument/2006/relationships/hyperlink" Target="https://m.edsoo.ru/7f41a1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10" Type="http://schemas.openxmlformats.org/officeDocument/2006/relationships/hyperlink" Target="https://m.edsoo.ru/7f415e2e" TargetMode="External"/><Relationship Id="rId19" Type="http://schemas.openxmlformats.org/officeDocument/2006/relationships/hyperlink" Target="https://m.edsoo.ru/7f41a12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7f41a1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3557</Words>
  <Characters>20278</Characters>
  <Application>Microsoft Office Word</Application>
  <DocSecurity>0</DocSecurity>
  <Lines>168</Lines>
  <Paragraphs>47</Paragraphs>
  <ScaleCrop>false</ScaleCrop>
  <Company/>
  <LinksUpToDate>false</LinksUpToDate>
  <CharactersWithSpaces>23788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Илуса Ильдусовна</cp:lastModifiedBy>
  <cp:revision>4</cp:revision>
  <dcterms:created xsi:type="dcterms:W3CDTF">2024-09-14T07:30:00Z</dcterms:created>
  <dcterms:modified xsi:type="dcterms:W3CDTF">2024-09-14T07:34:00Z</dcterms:modified>
</cp:coreProperties>
</file>